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97" w:firstLineChars="1038"/>
        <w:jc w:val="both"/>
        <w:textAlignment w:val="auto"/>
        <w:outlineLvl w:val="9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5397" w:firstLineChars="1038"/>
        <w:jc w:val="both"/>
        <w:textAlignment w:val="auto"/>
        <w:outlineLvl w:val="9"/>
        <w:rPr>
          <w:rFonts w:hint="eastAsia" w:eastAsia="黑体"/>
          <w:sz w:val="52"/>
        </w:rPr>
      </w:pPr>
    </w:p>
    <w:p>
      <w:pPr>
        <w:spacing w:line="480" w:lineRule="exact"/>
        <w:ind w:firstLine="420"/>
        <w:rPr>
          <w:rFonts w:hint="eastAsia" w:eastAsia="黑体"/>
          <w:sz w:val="30"/>
          <w:szCs w:val="36"/>
        </w:rPr>
      </w:pPr>
      <w:r>
        <w:rPr>
          <w:rFonts w:hint="eastAsia" w:eastAsia="黑体"/>
          <w:sz w:val="52"/>
        </w:rPr>
        <w:t xml:space="preserve">                </w:t>
      </w:r>
      <w:r>
        <w:rPr>
          <w:rFonts w:hint="eastAsia" w:eastAsia="黑体"/>
          <w:sz w:val="120"/>
          <w:szCs w:val="120"/>
        </w:rPr>
        <w:t xml:space="preserve"> </w:t>
      </w:r>
      <w:r>
        <w:rPr>
          <w:rFonts w:hint="eastAsia" w:eastAsia="黑体"/>
          <w:sz w:val="30"/>
          <w:szCs w:val="36"/>
          <w:lang w:eastAsia="zh-CN"/>
        </w:rPr>
        <w:t>文化传播与设计</w:t>
      </w:r>
    </w:p>
    <w:p>
      <w:pPr>
        <w:spacing w:line="480" w:lineRule="exact"/>
        <w:ind w:firstLine="4200" w:firstLineChars="1400"/>
        <w:rPr>
          <w:rFonts w:eastAsia="黑体"/>
          <w:sz w:val="30"/>
          <w:szCs w:val="36"/>
        </w:rPr>
      </w:pPr>
      <w:r>
        <w:rPr>
          <w:rFonts w:hint="eastAsia" w:eastAsia="黑体"/>
          <w:sz w:val="30"/>
          <w:szCs w:val="36"/>
        </w:rPr>
        <w:t xml:space="preserve">     </w:t>
      </w:r>
      <w:r>
        <w:rPr>
          <w:rFonts w:hint="eastAsia" w:eastAsia="黑体"/>
          <w:sz w:val="46"/>
          <w:szCs w:val="46"/>
        </w:rPr>
        <w:t xml:space="preserve"> </w:t>
      </w:r>
      <w:r>
        <w:rPr>
          <w:rFonts w:hint="eastAsia" w:eastAsia="黑体"/>
          <w:sz w:val="30"/>
          <w:szCs w:val="36"/>
          <w:lang w:eastAsia="zh-CN"/>
        </w:rPr>
        <w:t>分</w:t>
      </w:r>
      <w:r>
        <w:rPr>
          <w:rFonts w:hint="eastAsia" w:eastAsia="黑体"/>
          <w:sz w:val="30"/>
          <w:szCs w:val="36"/>
        </w:rPr>
        <w:t xml:space="preserve">    </w:t>
      </w:r>
      <w:r>
        <w:rPr>
          <w:rFonts w:hint="eastAsia" w:eastAsia="黑体"/>
          <w:sz w:val="30"/>
          <w:szCs w:val="36"/>
          <w:lang w:val="en-US" w:eastAsia="zh-CN"/>
        </w:rPr>
        <w:t xml:space="preserve">  </w:t>
      </w:r>
      <w:r>
        <w:rPr>
          <w:rFonts w:hint="eastAsia" w:eastAsia="黑体"/>
          <w:sz w:val="30"/>
          <w:szCs w:val="36"/>
        </w:rPr>
        <w:t xml:space="preserve">  </w:t>
      </w:r>
      <w:r>
        <w:rPr>
          <w:rFonts w:hint="eastAsia" w:eastAsia="黑体"/>
          <w:sz w:val="20"/>
          <w:szCs w:val="20"/>
        </w:rPr>
        <w:t xml:space="preserve"> </w:t>
      </w:r>
      <w:r>
        <w:rPr>
          <w:rFonts w:hint="eastAsia" w:eastAsia="黑体"/>
          <w:sz w:val="30"/>
          <w:szCs w:val="36"/>
        </w:rPr>
        <w:t xml:space="preserve"> </w:t>
      </w:r>
      <w:r>
        <w:rPr>
          <w:rFonts w:hint="eastAsia" w:eastAsia="黑体"/>
          <w:sz w:val="30"/>
          <w:szCs w:val="36"/>
          <w:lang w:eastAsia="zh-CN"/>
        </w:rPr>
        <w:t>院</w:t>
      </w:r>
    </w:p>
    <w:p>
      <w:pPr>
        <w:spacing w:line="560" w:lineRule="exact"/>
        <w:ind w:firstLine="5280" w:firstLineChars="1200"/>
        <w:rPr>
          <w:rFonts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sz w:val="52"/>
          <w:szCs w:val="52"/>
        </w:rPr>
      </w:pPr>
    </w:p>
    <w:p>
      <w:pPr>
        <w:snapToGrid w:val="0"/>
        <w:spacing w:line="500" w:lineRule="atLeast"/>
        <w:jc w:val="center"/>
        <w:rPr>
          <w:rFonts w:hint="eastAsia" w:eastAsia="仿宋_GB2312"/>
          <w:sz w:val="32"/>
        </w:rPr>
      </w:pPr>
      <w:r>
        <w:rPr>
          <w:rFonts w:hint="eastAsia" w:hAnsi="仿宋_GB2312" w:eastAsia="仿宋_GB2312" w:cs="仿宋_GB2312"/>
          <w:sz w:val="32"/>
        </w:rPr>
        <w:t>浙财大东</w:t>
      </w:r>
      <w:r>
        <w:rPr>
          <w:rFonts w:hint="eastAsia" w:hAnsi="仿宋_GB2312" w:eastAsia="仿宋_GB2312" w:cs="仿宋_GB2312"/>
          <w:w w:val="90"/>
          <w:sz w:val="32"/>
          <w:szCs w:val="32"/>
          <w:lang w:eastAsia="zh-CN"/>
        </w:rPr>
        <w:t>文</w:t>
      </w:r>
      <w:r>
        <w:rPr>
          <w:rFonts w:hint="eastAsia" w:eastAsia="仿宋_GB2312"/>
          <w:sz w:val="32"/>
        </w:rPr>
        <w:t>〔</w:t>
      </w:r>
      <w:r>
        <w:rPr>
          <w:rFonts w:hint="default" w:ascii="Times New Roman" w:hAnsi="Times New Roman" w:eastAsia="仿宋_GB2312" w:cs="Times New Roman"/>
          <w:sz w:val="32"/>
        </w:rPr>
        <w:t>201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eastAsia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文化传播与设计分院无试卷考试课程作业规范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一、课程范围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无试卷考试课程主要指除试卷考试课外的艺术阶段课程，部分广告、文学等以作业形式考核的课程。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期末材料归档要求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无试卷考试课程归档材料均以电子版形式上交，且需附成绩单、作业要求及评分标准。另需同时上交纸版签名成绩单2份。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 每个教师每个课程一个文件夹，命名方式为：教师姓名+课程名称+班级。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 设计专业阶段课程，课程文件夹内每个学生一个文件夹，学生文件夹建议改成 学号+姓名。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 广告专业非阶段课程，教师按每次课程作业名称建一个文件夹，单项作业文件夹内，学生作品按学号姓名命名作业文档，按学号依次排序。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 课程内涉及的大小作业，均要存档。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 实验教学档案按要求上交。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 平时成绩应体现课程过程的总体情况（如到课率、课堂表现、平时作业等），要与期末成绩及总评成绩有所区分，不能完全一致。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 原则上课程优秀率不超过15%，优良率不超过70%。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三、分类别作业要求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 设计类：作业材料（所有大、小作业）包含导出图、源文件、设计说明（如有）、实物模型照片等形式。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 绘画类：课程内所有作业以照片形式存档，要求保证照片质量，精度300dpi及以上。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 网络类：作业材料包含二维码、页面截图（不少于3张）。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 视频类：每位学生每份作业10张截图，5个优秀作品的视频文件。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 策划类：要求上交电子文件。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6. 文学创作类：要求上交电子文件。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 论文类（含报告类）：上交电子文件。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备注：软件设计课程、建筑结构与构造课程作业建议截图保存。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文化传播与设计分院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pict>
          <v:line id="_x0000_s2050" o:spid="_x0000_s2050" o:spt="20" style="position:absolute;left:0pt;margin-left:-9pt;margin-top:22.95pt;height:0pt;width:441pt;z-index:251658240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8"/>
        </w:rPr>
        <w:pict>
          <v:line id="_x0000_s2051" o:spid="_x0000_s2051" o:spt="20" style="position:absolute;left:0pt;margin-left:-9pt;margin-top:22.4pt;height:0pt;width:441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w w:val="95"/>
          <w:sz w:val="28"/>
          <w:szCs w:val="28"/>
        </w:rPr>
        <w:t>浙江财经大学东方学院</w:t>
      </w:r>
      <w:r>
        <w:rPr>
          <w:rFonts w:hint="eastAsia" w:ascii="仿宋_GB2312" w:eastAsia="仿宋_GB2312"/>
          <w:w w:val="95"/>
          <w:sz w:val="28"/>
          <w:szCs w:val="28"/>
          <w:lang w:eastAsia="zh-CN"/>
        </w:rPr>
        <w:t>文化传播与设计</w:t>
      </w:r>
      <w:r>
        <w:rPr>
          <w:rFonts w:hint="eastAsia" w:ascii="仿宋_GB2312" w:eastAsia="仿宋_GB2312"/>
          <w:w w:val="95"/>
          <w:sz w:val="28"/>
          <w:szCs w:val="28"/>
        </w:rPr>
        <w:t>分院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w w:val="95"/>
          <w:sz w:val="28"/>
          <w:szCs w:val="28"/>
        </w:rPr>
        <w:t>201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w w:val="95"/>
          <w:sz w:val="28"/>
          <w:szCs w:val="28"/>
        </w:rPr>
        <w:t>年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w w:val="95"/>
          <w:sz w:val="28"/>
          <w:szCs w:val="28"/>
        </w:rPr>
        <w:t>月</w:t>
      </w:r>
      <w:r>
        <w:rPr>
          <w:rFonts w:hint="eastAsia" w:ascii="仿宋_GB2312" w:eastAsia="仿宋_GB2312"/>
          <w:w w:val="95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w w:val="95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中國龍毛隸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細隸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中粗隸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0A13"/>
    <w:multiLevelType w:val="singleLevel"/>
    <w:tmpl w:val="5A530A1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B46DB7"/>
    <w:rsid w:val="001566A1"/>
    <w:rsid w:val="001E02AD"/>
    <w:rsid w:val="00243E9F"/>
    <w:rsid w:val="00526C96"/>
    <w:rsid w:val="00707944"/>
    <w:rsid w:val="00857DD5"/>
    <w:rsid w:val="00922945"/>
    <w:rsid w:val="009872C1"/>
    <w:rsid w:val="00AF1013"/>
    <w:rsid w:val="00E30562"/>
    <w:rsid w:val="00E663AD"/>
    <w:rsid w:val="00EF7EF7"/>
    <w:rsid w:val="00F011FA"/>
    <w:rsid w:val="035A699B"/>
    <w:rsid w:val="1579263B"/>
    <w:rsid w:val="1B4171FC"/>
    <w:rsid w:val="1D406A04"/>
    <w:rsid w:val="2F8B4623"/>
    <w:rsid w:val="406E6243"/>
    <w:rsid w:val="4A8366D5"/>
    <w:rsid w:val="50347FFA"/>
    <w:rsid w:val="5ED06B94"/>
    <w:rsid w:val="60AE22C7"/>
    <w:rsid w:val="625177CA"/>
    <w:rsid w:val="6E6A41B3"/>
    <w:rsid w:val="6F457065"/>
    <w:rsid w:val="71363C1F"/>
    <w:rsid w:val="71B46DB7"/>
    <w:rsid w:val="7480731B"/>
    <w:rsid w:val="7A4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2018-01-15T03:06:00Z</dcterms:created>
  <dc:creator>Administrator</dc:creator>
  <cp:lastModifiedBy>尐の潴°猪♂</cp:lastModifiedBy>
  <cp:lastPrinted>2018-01-08T03:30:00Z</cp:lastPrinted>
  <dcterms:modified xsi:type="dcterms:W3CDTF">2018-01-15T05:32:04Z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